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049B2064" w:rsidR="009B2AFC" w:rsidRDefault="008F4481" w:rsidP="00AA10C9">
      <w:pPr>
        <w:rPr>
          <w:sz w:val="24"/>
          <w:szCs w:val="24"/>
        </w:rPr>
      </w:pPr>
      <w:r>
        <w:rPr>
          <w:noProof/>
          <w:sz w:val="24"/>
          <w:szCs w:val="24"/>
        </w:rPr>
        <w:drawing>
          <wp:inline distT="0" distB="0" distL="0" distR="0" wp14:anchorId="4E364DC8" wp14:editId="3B25F9E8">
            <wp:extent cx="5943600" cy="331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55C956EB" w14:textId="6B63EE5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proofErr w:type="gramStart"/>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w:t>
      </w:r>
      <w:proofErr w:type="gramEnd"/>
      <w:r w:rsidR="00EE63FB">
        <w:rPr>
          <w:rStyle w:val="css-76zvg2"/>
          <w:rFonts w:ascii="Segoe UI" w:hAnsi="Segoe UI" w:cs="Segoe UI"/>
          <w:color w:val="14171A"/>
          <w:sz w:val="23"/>
          <w:szCs w:val="23"/>
          <w:bdr w:val="none" w:sz="0" w:space="0" w:color="auto" w:frame="1"/>
          <w:shd w:val="clear" w:color="auto" w:fill="F5F8FA"/>
        </w:rPr>
        <w:t xml:space="preserve">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767F11C8"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w:t>
      </w:r>
      <w:r w:rsidR="008F4481">
        <w:rPr>
          <w:rFonts w:ascii="Arial" w:hAnsi="Arial" w:cs="Arial"/>
          <w:sz w:val="24"/>
          <w:szCs w:val="21"/>
        </w:rPr>
        <w:t xml:space="preserve">Random Number Beacon / </w:t>
      </w:r>
      <w:r w:rsidRPr="00A766DE">
        <w:rPr>
          <w:rFonts w:ascii="Arial" w:hAnsi="Arial" w:cs="Arial"/>
          <w:sz w:val="24"/>
          <w:szCs w:val="21"/>
        </w:rPr>
        <w:t>Computing</w:t>
      </w:r>
      <w:r w:rsidR="00895295">
        <w:rPr>
          <w:rFonts w:ascii="Arial" w:hAnsi="Arial" w:cs="Arial"/>
          <w:sz w:val="24"/>
          <w:szCs w:val="21"/>
        </w:rPr>
        <w:t xml:space="preserve"> </w:t>
      </w:r>
      <w:r>
        <w:rPr>
          <w:rFonts w:ascii="Arial" w:hAnsi="Arial" w:cs="Arial"/>
          <w:sz w:val="24"/>
          <w:szCs w:val="21"/>
        </w:rPr>
        <w:t xml:space="preserve">metrics, meters (Supreme Court </w:t>
      </w:r>
      <w:proofErr w:type="spellStart"/>
      <w:r>
        <w:rPr>
          <w:rFonts w:ascii="Arial" w:hAnsi="Arial" w:cs="Arial"/>
          <w:sz w:val="24"/>
          <w:szCs w:val="21"/>
        </w:rPr>
        <w:t>Alice</w:t>
      </w:r>
      <w:r w:rsidR="008F4481">
        <w:rPr>
          <w:rFonts w:ascii="Arial" w:hAnsi="Arial" w:cs="Arial"/>
          <w:sz w:val="24"/>
          <w:szCs w:val="21"/>
        </w:rPr>
        <w:t>Vs</w:t>
      </w:r>
      <w:proofErr w:type="spellEnd"/>
      <w:r w:rsidR="008F4481">
        <w:rPr>
          <w:rFonts w:ascii="Arial" w:hAnsi="Arial" w:cs="Arial"/>
          <w:sz w:val="24"/>
          <w:szCs w:val="21"/>
        </w:rPr>
        <w:t xml:space="preserve"> CLS Bank </w:t>
      </w:r>
      <w:proofErr w:type="gramStart"/>
      <w:r w:rsidR="008F4481">
        <w:rPr>
          <w:rFonts w:ascii="Arial" w:hAnsi="Arial" w:cs="Arial"/>
          <w:sz w:val="24"/>
          <w:szCs w:val="21"/>
        </w:rPr>
        <w:t xml:space="preserve">2014 </w:t>
      </w:r>
      <w:r w:rsidR="00895295">
        <w:rPr>
          <w:rFonts w:ascii="Arial" w:hAnsi="Arial" w:cs="Arial"/>
          <w:sz w:val="24"/>
          <w:szCs w:val="21"/>
        </w:rPr>
        <w:t xml:space="preserve"> ruling</w:t>
      </w:r>
      <w:proofErr w:type="gramEnd"/>
      <w:r w:rsidR="00895295">
        <w:rPr>
          <w:rFonts w:ascii="Arial" w:hAnsi="Arial" w:cs="Arial"/>
          <w:sz w:val="24"/>
          <w:szCs w:val="21"/>
        </w:rPr>
        <w:t xml:space="preserve"> </w:t>
      </w:r>
      <w:r>
        <w:rPr>
          <w:rFonts w:ascii="Arial" w:hAnsi="Arial" w:cs="Arial"/>
          <w:sz w:val="24"/>
          <w:szCs w:val="21"/>
        </w:rPr>
        <w:t>compliant</w:t>
      </w:r>
      <w:r w:rsidR="008F4481">
        <w:rPr>
          <w:rFonts w:ascii="Arial" w:hAnsi="Arial" w:cs="Arial"/>
          <w:sz w:val="24"/>
          <w:szCs w:val="21"/>
        </w:rPr>
        <w:t xml:space="preserve"> “claims may not direct towards abstract ideas”</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 xml:space="preserve">Digital Nations need an Eco sustainable Economic Heartbeat with incentives systemically encoded into the programmable economy applying consistent time - space metrics, </w:t>
      </w:r>
      <w:proofErr w:type="gramStart"/>
      <w:r>
        <w:rPr>
          <w:rStyle w:val="css-901oao"/>
          <w:rFonts w:ascii="Segoe UI" w:hAnsi="Segoe UI" w:cs="Segoe UI"/>
          <w:color w:val="14171A"/>
          <w:sz w:val="23"/>
          <w:szCs w:val="23"/>
          <w:bdr w:val="single" w:sz="2" w:space="0" w:color="000000" w:frame="1"/>
          <w:shd w:val="clear" w:color="auto" w:fill="F5F8FA"/>
        </w:rPr>
        <w:t>meters</w:t>
      </w:r>
      <w:proofErr w:type="gramEnd"/>
      <w:r>
        <w:rPr>
          <w:rStyle w:val="css-901oao"/>
          <w:rFonts w:ascii="Segoe UI" w:hAnsi="Segoe UI" w:cs="Segoe UI"/>
          <w:color w:val="14171A"/>
          <w:sz w:val="23"/>
          <w:szCs w:val="23"/>
          <w:bdr w:val="single" w:sz="2" w:space="0" w:color="000000" w:frame="1"/>
          <w:shd w:val="clear" w:color="auto" w:fill="F5F8FA"/>
        </w:rPr>
        <w:t xml:space="preserve"> and syntax lexicon library. The German military made this suggestion circa 2003</w:t>
      </w:r>
    </w:p>
    <w:p w14:paraId="65F90DEB" w14:textId="2EC5CD9E" w:rsidR="003928A6" w:rsidRDefault="003928A6"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16B49B45" wp14:editId="3097832B">
            <wp:extent cx="5943600" cy="2336800"/>
            <wp:effectExtent l="0" t="0" r="0" b="6350"/>
            <wp:docPr id="16"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Epochs_Banner_33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756DE32A" w14:textId="58F7A11D" w:rsidR="009B1B93" w:rsidRPr="009B1B93" w:rsidRDefault="009B1B93" w:rsidP="009B1B93">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 xml:space="preserve">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Pr="008151CF">
        <w:rPr>
          <w:spacing w:val="-1"/>
          <w:sz w:val="24"/>
          <w:szCs w:val="24"/>
          <w:shd w:val="clear" w:color="auto" w:fill="FFFFFF"/>
        </w:rPr>
        <w:t>( i.e.</w:t>
      </w:r>
      <w:proofErr w:type="gramEnd"/>
      <w:r w:rsidRPr="008151CF">
        <w:rPr>
          <w:spacing w:val="-1"/>
          <w:sz w:val="24"/>
          <w:szCs w:val="24"/>
          <w:shd w:val="clear" w:color="auto" w:fill="FFFFFF"/>
        </w:rPr>
        <w:t>,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6" w:history="1">
        <w:r w:rsidRPr="005817D4">
          <w:rPr>
            <w:rStyle w:val="Hyperlink"/>
            <w:rFonts w:ascii="Segoe UI" w:hAnsi="Segoe UI" w:cs="Segoe UI"/>
          </w:rPr>
          <w:t>site</w:t>
        </w:r>
      </w:hyperlink>
      <w:r>
        <w:rPr>
          <w:rFonts w:ascii="Segoe UI" w:hAnsi="Segoe UI" w:cs="Segoe UI"/>
          <w:color w:val="24292E"/>
        </w:rPr>
        <w:t> </w:t>
      </w:r>
      <w:hyperlink r:id="rId17"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8"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19"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Economic Heartbeat: </w:t>
      </w:r>
      <w:proofErr w:type="gramStart"/>
      <w:r>
        <w:rPr>
          <w:rFonts w:ascii="Segoe UI" w:hAnsi="Segoe UI" w:cs="Segoe UI"/>
          <w:color w:val="24292E"/>
        </w:rPr>
        <w:t>It’s</w:t>
      </w:r>
      <w:proofErr w:type="gramEnd"/>
      <w:r>
        <w:rPr>
          <w:rFonts w:ascii="Segoe UI" w:hAnsi="Segoe UI" w:cs="Segoe UI"/>
          <w:color w:val="24292E"/>
        </w:rPr>
        <w:t xml:space="preserve"> TIME: IF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0"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The Heart Beacon Cycle Time — Space Meter USPTO 13/</w:t>
      </w:r>
      <w:proofErr w:type="gramStart"/>
      <w:r w:rsidRPr="00CA4512">
        <w:rPr>
          <w:rFonts w:ascii="inherit" w:eastAsia="Times New Roman" w:hAnsi="inherit" w:cs="Segoe UI Historic"/>
          <w:color w:val="050505"/>
          <w:sz w:val="23"/>
          <w:szCs w:val="23"/>
        </w:rPr>
        <w:t>573,002  Adaptive</w:t>
      </w:r>
      <w:proofErr w:type="gramEnd"/>
      <w:r w:rsidRPr="00CA4512">
        <w:rPr>
          <w:rFonts w:ascii="inherit" w:eastAsia="Times New Roman" w:hAnsi="inherit" w:cs="Segoe UI Historic"/>
          <w:color w:val="050505"/>
          <w:sz w:val="23"/>
          <w:szCs w:val="23"/>
        </w:rPr>
        <w:t xml:space="preser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sidR="00CA4512" w:rsidRPr="00CA4512">
        <w:rPr>
          <w:rFonts w:ascii="inherit" w:eastAsia="Times New Roman" w:hAnsi="inherit" w:cs="Segoe UI Historic"/>
          <w:color w:val="050505"/>
          <w:sz w:val="23"/>
          <w:szCs w:val="23"/>
        </w:rPr>
        <w:t>( i.e.</w:t>
      </w:r>
      <w:proofErr w:type="gramEnd"/>
      <w:r w:rsidR="00CA4512" w:rsidRPr="00CA4512">
        <w:rPr>
          <w:rFonts w:ascii="inherit" w:eastAsia="Times New Roman" w:hAnsi="inherit" w:cs="Segoe UI Historic"/>
          <w:color w:val="050505"/>
          <w:sz w:val="23"/>
          <w:szCs w:val="23"/>
        </w:rPr>
        <w:t xml:space="preserv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w:t>
      </w:r>
      <w:proofErr w:type="gramStart"/>
      <w:r>
        <w:rPr>
          <w:rFonts w:ascii="Segoe UI" w:hAnsi="Segoe UI" w:cs="Segoe UI"/>
          <w:color w:val="24292E"/>
        </w:rPr>
        <w:t>all  &amp;</w:t>
      </w:r>
      <w:proofErr w:type="gramEnd"/>
      <w:r>
        <w:rPr>
          <w:rFonts w:ascii="Segoe UI" w:hAnsi="Segoe UI" w:cs="Segoe UI"/>
          <w:color w:val="24292E"/>
        </w:rPr>
        <w:t xml:space="preserve">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4"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5"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A4315C9" w:rsidR="00566CFE" w:rsidRDefault="007778C7"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0D0ECF91" wp14:editId="2C5418AE">
            <wp:extent cx="5943600" cy="4457700"/>
            <wp:effectExtent l="19050" t="19050" r="19050" b="1905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ST_RANDOMNESS_BEACON_Coin_Flip.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 xml:space="preserve">All computing relies on bits, the smallest unit of information is encoded as an “on” state or an “off” </w:t>
      </w:r>
      <w:proofErr w:type="gramStart"/>
      <w:r w:rsidRPr="00E31ECB">
        <w:rPr>
          <w:rFonts w:ascii="Segoe UI" w:eastAsia="Times New Roman" w:hAnsi="Segoe UI" w:cs="Segoe UI"/>
          <w:color w:val="252A40"/>
          <w:sz w:val="26"/>
          <w:szCs w:val="26"/>
        </w:rPr>
        <w:t>state,  as</w:t>
      </w:r>
      <w:proofErr w:type="gramEnd"/>
      <w:r w:rsidRPr="00E31ECB">
        <w:rPr>
          <w:rFonts w:ascii="Segoe UI" w:eastAsia="Times New Roman" w:hAnsi="Segoe UI" w:cs="Segoe UI"/>
          <w:color w:val="252A40"/>
          <w:sz w:val="26"/>
          <w:szCs w:val="26"/>
        </w:rPr>
        <w:t xml:space="preserve">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7"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8"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9"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0"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1"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2"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3"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4"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32E910A9" w:rsidR="001E0333" w:rsidRDefault="001E0333" w:rsidP="00B13C5B">
      <w:pPr>
        <w:spacing w:before="100" w:beforeAutospacing="1" w:after="100" w:afterAutospacing="1"/>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193B9801" wp14:editId="2BCB5783">
            <wp:extent cx="5943600" cy="4457700"/>
            <wp:effectExtent l="19050" t="19050" r="19050" b="190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IST Quantum_Time_Beacons.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 xml:space="preserve">Quantum Random Number Generator: The NIST method generates digital bits (1s and 0s) with photons, or particles of light, using data generated in an improved version of a landmark 2015 NIST physics experiment. That experiment showed conclusively that what Einstein </w:t>
      </w:r>
      <w:proofErr w:type="gramStart"/>
      <w:r w:rsidRPr="0097588B">
        <w:rPr>
          <w:rFonts w:ascii="Segoe UI" w:eastAsia="Times New Roman" w:hAnsi="Segoe UI" w:cs="Segoe UI"/>
          <w:color w:val="24292E"/>
          <w:sz w:val="24"/>
          <w:szCs w:val="24"/>
        </w:rPr>
        <w:t>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w:t>
      </w:r>
      <w:proofErr w:type="gramEnd"/>
      <w:r w:rsidRPr="0097588B">
        <w:rPr>
          <w:rFonts w:ascii="Segoe UI" w:eastAsia="Times New Roman" w:hAnsi="Segoe UI" w:cs="Segoe UI"/>
          <w:color w:val="24292E"/>
          <w:sz w:val="24"/>
          <w:szCs w:val="24"/>
        </w:rPr>
        <w:t xml:space="preserve">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 xml:space="preserve">C02 carbon </w:t>
      </w:r>
      <w:proofErr w:type="gramStart"/>
      <w:r w:rsidR="00F44507">
        <w:rPr>
          <w:rFonts w:ascii="Source Sans Pro" w:hAnsi="Source Sans Pro" w:cs="Arial"/>
          <w:color w:val="333333"/>
          <w:sz w:val="25"/>
          <w:szCs w:val="25"/>
          <w:lang w:val="en"/>
        </w:rPr>
        <w:t>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w:t>
      </w:r>
      <w:proofErr w:type="gramEnd"/>
      <w:r w:rsidR="002D6E65">
        <w:rPr>
          <w:rFonts w:ascii="Source Sans Pro" w:hAnsi="Source Sans Pro" w:cs="Arial"/>
          <w:color w:val="333333"/>
          <w:sz w:val="25"/>
          <w:szCs w:val="25"/>
          <w:lang w:val="en"/>
        </w:rPr>
        <w:t xml:space="preserve"> smart contract Service Level Agreements</w:t>
      </w:r>
    </w:p>
    <w:p w14:paraId="1E6F554E" w14:textId="23486805" w:rsidR="00221157" w:rsidRPr="00221157" w:rsidRDefault="0070339F" w:rsidP="00221157">
      <w:pPr>
        <w:pStyle w:val="NormalWeb"/>
        <w:shd w:val="clear" w:color="auto" w:fill="FEFEFE"/>
        <w:rPr>
          <w:rFonts w:ascii="Arial" w:hAnsi="Arial" w:cs="Arial"/>
          <w:color w:val="333333"/>
          <w:lang w:val="en"/>
        </w:rPr>
      </w:pPr>
      <w:hyperlink r:id="rId45"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8"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9"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70339F" w:rsidP="00BF547B">
      <w:pPr>
        <w:rPr>
          <w:rStyle w:val="Strong"/>
          <w:rFonts w:ascii="Arial" w:hAnsi="Arial" w:cs="Arial"/>
          <w:color w:val="000000" w:themeColor="text1"/>
          <w:sz w:val="20"/>
          <w:szCs w:val="20"/>
        </w:rPr>
      </w:pPr>
      <w:hyperlink r:id="rId51"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3D971275"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2D6E65">
        <w:rPr>
          <w:rFonts w:ascii="Times New Roman" w:hAnsi="Times New Roman" w:cs="Times New Roman"/>
          <w:b/>
          <w:color w:val="333333"/>
          <w:szCs w:val="20"/>
          <w:lang w:val="en"/>
        </w:rPr>
        <w:t xml:space="preserve">10: </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3"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4"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5"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6"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7"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4129FE85"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w:t>
      </w:r>
      <w:r w:rsidR="005C5675">
        <w:rPr>
          <w:rStyle w:val="Strong"/>
          <w:rFonts w:ascii="Arial" w:hAnsi="Arial" w:cs="Arial"/>
          <w:color w:val="000000" w:themeColor="text1"/>
          <w:sz w:val="20"/>
          <w:szCs w:val="20"/>
        </w:rPr>
        <w:t>1</w:t>
      </w:r>
      <w:r w:rsidR="00C26243">
        <w:rPr>
          <w:rStyle w:val="Strong"/>
          <w:rFonts w:ascii="Arial" w:hAnsi="Arial" w:cs="Arial"/>
          <w:color w:val="000000" w:themeColor="text1"/>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w:t>
      </w:r>
      <w:proofErr w:type="gramStart"/>
      <w:r w:rsidRPr="00D35BAD">
        <w:rPr>
          <w:rStyle w:val="Strong"/>
          <w:rFonts w:ascii="Arial" w:hAnsi="Arial" w:cs="Arial"/>
          <w:color w:val="000000"/>
        </w:rPr>
        <w:t>more or less easy</w:t>
      </w:r>
      <w:proofErr w:type="gramEnd"/>
      <w:r w:rsidRPr="00D35BAD">
        <w:rPr>
          <w:rStyle w:val="Strong"/>
          <w:rFonts w:ascii="Arial" w:hAnsi="Arial" w:cs="Arial"/>
          <w:color w:val="000000"/>
        </w:rPr>
        <w:t xml:space="preserve">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59"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w:t>
      </w:r>
      <w:proofErr w:type="gramStart"/>
      <w:r w:rsidRPr="00CE1197">
        <w:rPr>
          <w:rFonts w:ascii="Arial" w:hAnsi="Arial" w:cs="Arial"/>
          <w:b/>
          <w:bCs/>
          <w:color w:val="000000"/>
          <w:sz w:val="24"/>
          <w:szCs w:val="24"/>
        </w:rPr>
        <w:t>market place</w:t>
      </w:r>
      <w:proofErr w:type="gramEnd"/>
      <w:r w:rsidRPr="00CE1197">
        <w:rPr>
          <w:rFonts w:ascii="Arial" w:hAnsi="Arial" w:cs="Arial"/>
          <w:b/>
          <w:bCs/>
          <w:color w:val="000000"/>
          <w:sz w:val="24"/>
          <w:szCs w:val="24"/>
        </w:rPr>
        <w:t xml:space="preserv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w:t>
      </w:r>
      <w:proofErr w:type="gramStart"/>
      <w:r w:rsidRPr="00CE3E95">
        <w:rPr>
          <w:rFonts w:ascii="Arial" w:eastAsia="Times New Roman" w:hAnsi="Arial" w:cs="Arial"/>
          <w:color w:val="252525"/>
          <w:sz w:val="21"/>
          <w:szCs w:val="21"/>
        </w:rPr>
        <w:t>specified</w:t>
      </w:r>
      <w:proofErr w:type="gramEnd"/>
      <w:r w:rsidRPr="00CE3E95">
        <w:rPr>
          <w:rFonts w:ascii="Arial" w:eastAsia="Times New Roman" w:hAnsi="Arial" w:cs="Arial"/>
          <w:color w:val="252525"/>
          <w:sz w:val="21"/>
          <w:szCs w:val="21"/>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w:t>
      </w:r>
      <w:proofErr w:type="gramStart"/>
      <w:r>
        <w:rPr>
          <w:rFonts w:ascii="inherit" w:hAnsi="inherit" w:cs="Segoe UI Historic"/>
          <w:color w:val="050505"/>
          <w:sz w:val="23"/>
          <w:szCs w:val="23"/>
        </w:rPr>
        <w:t>( i.e.</w:t>
      </w:r>
      <w:proofErr w:type="gramEnd"/>
      <w:r>
        <w:rPr>
          <w:rFonts w:ascii="inherit" w:hAnsi="inherit" w:cs="Segoe UI Historic"/>
          <w:color w:val="050505"/>
          <w:sz w:val="23"/>
          <w:szCs w:val="23"/>
        </w:rPr>
        <w:t xml:space="preserv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3F9A426F" w14:textId="77777777" w:rsidR="004E3F1F"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0E480951" w14:textId="77777777" w:rsidR="004E3F1F" w:rsidRPr="00301167" w:rsidRDefault="004E3F1F" w:rsidP="004E3F1F">
      <w:pPr>
        <w:pStyle w:val="Heading1"/>
        <w:shd w:val="clear" w:color="auto" w:fill="FFFFFF"/>
        <w:rPr>
          <w:rFonts w:ascii="Arial" w:hAnsi="Arial" w:cs="Arial"/>
          <w:color w:val="000000"/>
          <w:sz w:val="28"/>
          <w:szCs w:val="28"/>
        </w:rPr>
      </w:pPr>
      <w:r w:rsidRPr="00301167">
        <w:rPr>
          <w:rFonts w:ascii="Arial" w:hAnsi="Arial" w:cs="Arial"/>
          <w:color w:val="000000"/>
          <w:sz w:val="28"/>
          <w:szCs w:val="28"/>
        </w:rPr>
        <w:t>Universal Time Zone (UTZ) Proposed Clock</w:t>
      </w:r>
    </w:p>
    <w:p w14:paraId="63235C4B" w14:textId="2DCBA6B8" w:rsidR="004E3F1F" w:rsidRPr="00301167" w:rsidRDefault="004E3F1F" w:rsidP="004E3F1F">
      <w:pPr>
        <w:shd w:val="clear" w:color="auto" w:fill="FFFFFF"/>
        <w:rPr>
          <w:rFonts w:ascii="Arial" w:hAnsi="Arial" w:cs="Arial"/>
          <w:color w:val="000000"/>
          <w:sz w:val="24"/>
          <w:szCs w:val="24"/>
          <w:shd w:val="clear" w:color="auto" w:fill="FFFFFF"/>
        </w:rPr>
      </w:pPr>
      <w:r w:rsidRPr="00301167">
        <w:rPr>
          <w:rFonts w:ascii="Arial" w:hAnsi="Arial" w:cs="Arial"/>
          <w:color w:val="000000"/>
          <w:sz w:val="24"/>
          <w:szCs w:val="24"/>
          <w:shd w:val="clear" w:color="auto" w:fill="FFFFFF"/>
        </w:rPr>
        <w:t xml:space="preserve">At the United Nations on May 20, 2003, President, George W. Bush, announced a proposal to unify all the world's time zones into a single Universal Time Zone (UTZ) </w:t>
      </w:r>
    </w:p>
    <w:p w14:paraId="78C79D02" w14:textId="6CE7C4FC" w:rsidR="004E3F1F" w:rsidRDefault="004E3F1F" w:rsidP="004E3F1F">
      <w:pPr>
        <w:shd w:val="clear" w:color="auto" w:fill="FFFFFF"/>
        <w:rPr>
          <w:rFonts w:ascii="inherit" w:hAnsi="inherit" w:cs="Segoe UI Historic"/>
          <w:color w:val="050505"/>
          <w:sz w:val="23"/>
          <w:szCs w:val="23"/>
        </w:rPr>
      </w:pPr>
      <w:r>
        <w:rPr>
          <w:rFonts w:ascii="Arial" w:hAnsi="Arial" w:cs="Arial"/>
          <w:color w:val="000000"/>
          <w:sz w:val="27"/>
          <w:szCs w:val="27"/>
          <w:shd w:val="clear" w:color="auto" w:fill="FFFFFF"/>
        </w:rPr>
        <w:t>Law of Time dot org: http://lawoftime.org</w:t>
      </w:r>
    </w:p>
    <w:p w14:paraId="5B3AE373" w14:textId="1BF362D6"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proofErr w:type="spellStart"/>
      <w:r w:rsidR="00ED6D0A">
        <w:rPr>
          <w:rFonts w:ascii="inherit" w:hAnsi="inherit" w:cs="Segoe UI Historic"/>
          <w:color w:val="050505"/>
          <w:sz w:val="23"/>
          <w:szCs w:val="23"/>
        </w:rPr>
        <w:t>Github</w:t>
      </w:r>
      <w:proofErr w:type="spellEnd"/>
      <w:r w:rsidR="00ED6D0A">
        <w:rPr>
          <w:rFonts w:ascii="inherit" w:hAnsi="inherit" w:cs="Segoe UI Historic"/>
          <w:color w:val="050505"/>
          <w:sz w:val="23"/>
          <w:szCs w:val="23"/>
        </w:rPr>
        <w:t xml:space="preserve">: </w:t>
      </w:r>
      <w:hyperlink r:id="rId63"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70339F" w:rsidP="00ED6D0A">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5F92D25" w14:textId="466F36B3" w:rsidR="005F22F8" w:rsidRDefault="0030116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3392422D" wp14:editId="7D53FB61">
            <wp:extent cx="5943600" cy="4457700"/>
            <wp:effectExtent l="0" t="0" r="0" b="0"/>
            <wp:docPr id="5" name="Picture 5"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_Save_World.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33B875D2">
            <wp:extent cx="3501390" cy="3501390"/>
            <wp:effectExtent l="19050" t="19050" r="22860" b="2286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1390" cy="3501390"/>
                    </a:xfrm>
                    <a:prstGeom prst="rect">
                      <a:avLst/>
                    </a:prstGeom>
                    <a:ln w="12700">
                      <a:solidFill>
                        <a:schemeClr val="tx1"/>
                      </a:solidFill>
                    </a:ln>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52EF0" w14:textId="77777777" w:rsidR="0070339F" w:rsidRDefault="0070339F" w:rsidP="00AE7EE7">
      <w:pPr>
        <w:spacing w:after="0" w:line="240" w:lineRule="auto"/>
      </w:pPr>
      <w:r>
        <w:separator/>
      </w:r>
    </w:p>
  </w:endnote>
  <w:endnote w:type="continuationSeparator" w:id="0">
    <w:p w14:paraId="549DAE04" w14:textId="77777777" w:rsidR="0070339F" w:rsidRDefault="0070339F"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57927" w14:textId="77777777" w:rsidR="0070339F" w:rsidRDefault="0070339F" w:rsidP="00AE7EE7">
      <w:pPr>
        <w:spacing w:after="0" w:line="240" w:lineRule="auto"/>
      </w:pPr>
      <w:r>
        <w:separator/>
      </w:r>
    </w:p>
  </w:footnote>
  <w:footnote w:type="continuationSeparator" w:id="0">
    <w:p w14:paraId="3C280671" w14:textId="77777777" w:rsidR="0070339F" w:rsidRDefault="0070339F"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1167"/>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s://bit.ly/2s6Fnav" TargetMode="External"/><Relationship Id="rId26" Type="http://schemas.openxmlformats.org/officeDocument/2006/relationships/image" Target="media/image6.jpg"/><Relationship Id="rId39" Type="http://schemas.openxmlformats.org/officeDocument/2006/relationships/hyperlink" Target="https://www.facebook.com/hashtag/consensus?hc_location=ufi" TargetMode="External"/><Relationship Id="rId21" Type="http://schemas.openxmlformats.org/officeDocument/2006/relationships/image" Target="media/image3.jpg"/><Relationship Id="rId34" Type="http://schemas.openxmlformats.org/officeDocument/2006/relationships/hyperlink" Target="https://en.wikipedia.org/wiki/Qubit" TargetMode="External"/><Relationship Id="rId42" Type="http://schemas.openxmlformats.org/officeDocument/2006/relationships/image" Target="media/image10.jpg"/><Relationship Id="rId47" Type="http://schemas.openxmlformats.org/officeDocument/2006/relationships/hyperlink" Target="https://twitter.com/hashtag/RESET?src=hash" TargetMode="External"/><Relationship Id="rId50" Type="http://schemas.openxmlformats.org/officeDocument/2006/relationships/image" Target="media/image11.jpg"/><Relationship Id="rId55" Type="http://schemas.openxmlformats.org/officeDocument/2006/relationships/hyperlink" Target="https://investopedia.com/terms/d/demurrage.asp" TargetMode="External"/><Relationship Id="rId63"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awoftime.org" TargetMode="External"/><Relationship Id="rId29" Type="http://schemas.openxmlformats.org/officeDocument/2006/relationships/hyperlink" Target="https://en.wikipedia.org/wiki/B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nkedin.com/in/sawconcepts" TargetMode="External"/><Relationship Id="rId24" Type="http://schemas.openxmlformats.org/officeDocument/2006/relationships/hyperlink" Target="https://www.facebook.com/hashtag/internet?source=feed_text&amp;epa=HASHTAG" TargetMode="External"/><Relationship Id="rId32" Type="http://schemas.openxmlformats.org/officeDocument/2006/relationships/hyperlink" Target="https://en.wikipedia.org/wiki/Photon" TargetMode="External"/><Relationship Id="rId37" Type="http://schemas.openxmlformats.org/officeDocument/2006/relationships/image" Target="media/image9.jpg"/><Relationship Id="rId40" Type="http://schemas.openxmlformats.org/officeDocument/2006/relationships/hyperlink" Target="https://www.facebook.com/hashtag/algorithms?hc_location=ufi" TargetMode="External"/><Relationship Id="rId45" Type="http://schemas.openxmlformats.org/officeDocument/2006/relationships/hyperlink" Target="https://twitter.com/hashtag/Economic?src=hash" TargetMode="External"/><Relationship Id="rId53" Type="http://schemas.openxmlformats.org/officeDocument/2006/relationships/hyperlink" Target="http://www.investopedia.com/terms/k/k-percent-rule.asp" TargetMode="External"/><Relationship Id="rId58" Type="http://schemas.openxmlformats.org/officeDocument/2006/relationships/image" Target="media/image13.jpg"/><Relationship Id="rId66"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5.jpg"/><Relationship Id="rId28" Type="http://schemas.openxmlformats.org/officeDocument/2006/relationships/hyperlink" Target="https://en.wikipedia.org/wiki/Quantum_information" TargetMode="External"/><Relationship Id="rId36" Type="http://schemas.openxmlformats.org/officeDocument/2006/relationships/image" Target="media/image8.jpg"/><Relationship Id="rId49" Type="http://schemas.openxmlformats.org/officeDocument/2006/relationships/hyperlink" Target="https://twitter.com/hashtag/econometrics?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5.jpg"/><Relationship Id="rId10" Type="http://schemas.openxmlformats.org/officeDocument/2006/relationships/hyperlink" Target="https://bit.ly/2s6Fnav" TargetMode="External"/><Relationship Id="rId19" Type="http://schemas.openxmlformats.org/officeDocument/2006/relationships/hyperlink" Target="http://robertdavidsteele.com/" TargetMode="External"/><Relationship Id="rId31" Type="http://schemas.openxmlformats.org/officeDocument/2006/relationships/hyperlink" Target="https://en.wikipedia.org/wiki/Photon_polarization"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2.jpg"/><Relationship Id="rId60" Type="http://schemas.openxmlformats.org/officeDocument/2006/relationships/image" Target="media/image14.jpg"/><Relationship Id="rId65"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4.jpg"/><Relationship Id="rId27" Type="http://schemas.openxmlformats.org/officeDocument/2006/relationships/hyperlink" Target="https://en.wikipedia.org/wiki/Quantum_computing" TargetMode="External"/><Relationship Id="rId30" Type="http://schemas.openxmlformats.org/officeDocument/2006/relationships/hyperlink" Target="https://en.wikipedia.org/wiki/Two-state_quantum_system" TargetMode="External"/><Relationship Id="rId35" Type="http://schemas.openxmlformats.org/officeDocument/2006/relationships/image" Target="media/image7.jpg"/><Relationship Id="rId43" Type="http://schemas.openxmlformats.org/officeDocument/2006/relationships/hyperlink" Target="http://sawconcepts.com/index/id4.html" TargetMode="External"/><Relationship Id="rId48" Type="http://schemas.openxmlformats.org/officeDocument/2006/relationships/hyperlink" Target="https://twitter.com/hashtag/blockchain?src=hash" TargetMode="External"/><Relationship Id="rId56" Type="http://schemas.openxmlformats.org/officeDocument/2006/relationships/hyperlink" Target="https://www.supermoney.com/2014/06/thomas-edisons-view-money/"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8" Type="http://schemas.openxmlformats.org/officeDocument/2006/relationships/image" Target="media/image1.jpg"/><Relationship Id="rId51" Type="http://schemas.openxmlformats.org/officeDocument/2006/relationships/hyperlink" Target="http://sawconcepts.com/index/id22.html" TargetMode="Externa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money?source=feed_text&amp;epa=HASHTAG" TargetMode="External"/><Relationship Id="rId33" Type="http://schemas.openxmlformats.org/officeDocument/2006/relationships/hyperlink" Target="https://en.wikipedia.org/wiki/Quantum_superposi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twitter.com/hashtag/RESET?src=hash" TargetMode="External"/><Relationship Id="rId59" Type="http://schemas.openxmlformats.org/officeDocument/2006/relationships/hyperlink" Target="https://www.investopedia.com/terms/k/k-percent-rule.asp" TargetMode="External"/><Relationship Id="rId67" Type="http://schemas.openxmlformats.org/officeDocument/2006/relationships/fontTable" Target="fontTable.xml"/><Relationship Id="rId20" Type="http://schemas.openxmlformats.org/officeDocument/2006/relationships/hyperlink" Target="http://lietaer.com/2010/01/terra/" TargetMode="External"/><Relationship Id="rId41" Type="http://schemas.openxmlformats.org/officeDocument/2006/relationships/hyperlink" Target="https://www.developcoins.com/blockchain-consensus-algorithms" TargetMode="External"/><Relationship Id="rId54" Type="http://schemas.openxmlformats.org/officeDocument/2006/relationships/hyperlink" Target="https://investopedia.com/terms/d/demurrage.asp" TargetMode="External"/><Relationship Id="rId6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17</Pages>
  <Words>3693</Words>
  <Characters>21055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30</cp:revision>
  <cp:lastPrinted>2020-06-19T18:24:00Z</cp:lastPrinted>
  <dcterms:created xsi:type="dcterms:W3CDTF">2020-06-16T12:17:00Z</dcterms:created>
  <dcterms:modified xsi:type="dcterms:W3CDTF">2020-07-05T14:47:00Z</dcterms:modified>
</cp:coreProperties>
</file>